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333" w14:textId="77777777" w:rsidR="006055DA" w:rsidRDefault="006055DA" w:rsidP="00803E2C">
      <w:pPr>
        <w:tabs>
          <w:tab w:val="left" w:pos="1560"/>
        </w:tabs>
        <w:rPr>
          <w:rFonts w:asciiTheme="majorHAnsi" w:hAnsiTheme="majorHAnsi" w:cstheme="majorHAnsi"/>
          <w:b/>
          <w:color w:val="8EAADB" w:themeColor="accent1" w:themeTint="99"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0FF7CBA5" wp14:editId="6ACA6CB2">
            <wp:extent cx="4133850" cy="2197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D68" w14:textId="31315521" w:rsidR="00D84424" w:rsidRDefault="00D84424" w:rsidP="00803E2C">
      <w:pPr>
        <w:tabs>
          <w:tab w:val="left" w:pos="1560"/>
        </w:tabs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</w:pPr>
      <w:r w:rsidRPr="005F5FE9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Vacature</w:t>
      </w:r>
      <w:r w:rsidR="00B84431" w:rsidRPr="005F5FE9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:</w:t>
      </w:r>
      <w:r w:rsidRPr="005F5FE9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 </w:t>
      </w:r>
      <w:r w:rsidR="00384691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Voorzitter Werkgroep PR &amp;</w:t>
      </w:r>
      <w:r w:rsidR="00111A90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 </w:t>
      </w:r>
      <w:r w:rsidR="00384691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Communicatie</w:t>
      </w:r>
      <w:r w:rsidR="00B84431" w:rsidRPr="005F5FE9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 (v/m</w:t>
      </w:r>
      <w:r w:rsidR="00893BCC" w:rsidRPr="005F5FE9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/x</w:t>
      </w:r>
      <w:r w:rsidR="00B84431" w:rsidRPr="005F5FE9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)</w:t>
      </w:r>
    </w:p>
    <w:p w14:paraId="12B25315" w14:textId="77777777" w:rsidR="00EB32EA" w:rsidRDefault="00EB32EA" w:rsidP="00803E2C">
      <w:pPr>
        <w:tabs>
          <w:tab w:val="left" w:pos="1560"/>
        </w:tabs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</w:pPr>
    </w:p>
    <w:p w14:paraId="0E692974" w14:textId="5B951BE3" w:rsidR="00EB32EA" w:rsidRDefault="004C79F3" w:rsidP="00803E2C">
      <w:pPr>
        <w:tabs>
          <w:tab w:val="left" w:pos="1560"/>
        </w:tabs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</w:pPr>
      <w:r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Heb jij een hart voor </w:t>
      </w:r>
      <w:r w:rsidR="00F37D30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de Nederlandse </w:t>
      </w:r>
      <w:r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archeologie en ben je daarnaast communicatief vaardig? </w:t>
      </w:r>
      <w:r w:rsidR="001E6A9F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Vind je het leuk om onze boodschap aan een breder publiek te verkondigen? </w:t>
      </w:r>
      <w:r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Meld je dan aan als onze nieuwe Voorzitter van de </w:t>
      </w:r>
      <w:r w:rsidR="00271FF3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W</w:t>
      </w:r>
      <w:r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>erkgroep Public Relations &amp; Communicatie (PR&amp;C)</w:t>
      </w:r>
      <w:r w:rsidR="00F37D30"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  <w:t xml:space="preserve">. </w:t>
      </w:r>
    </w:p>
    <w:p w14:paraId="2FBFBBEE" w14:textId="77777777" w:rsidR="00C44AC3" w:rsidRDefault="00C44AC3" w:rsidP="00803E2C">
      <w:pPr>
        <w:tabs>
          <w:tab w:val="left" w:pos="1560"/>
        </w:tabs>
        <w:rPr>
          <w:rFonts w:asciiTheme="majorHAnsi" w:hAnsiTheme="majorHAnsi" w:cstheme="majorHAnsi"/>
          <w:b/>
          <w:color w:val="0070C0"/>
          <w:sz w:val="32"/>
          <w:szCs w:val="32"/>
          <w:lang w:val="nl-NL"/>
        </w:rPr>
      </w:pPr>
    </w:p>
    <w:p w14:paraId="741B820F" w14:textId="77777777" w:rsidR="00C44AC3" w:rsidRPr="005F5FE9" w:rsidRDefault="00C44AC3" w:rsidP="00C44AC3">
      <w:pPr>
        <w:rPr>
          <w:rFonts w:asciiTheme="majorHAnsi" w:hAnsiTheme="majorHAnsi" w:cstheme="majorHAnsi"/>
          <w:b/>
          <w:color w:val="0070C0"/>
          <w:lang w:val="nl-NL"/>
        </w:rPr>
      </w:pPr>
      <w:r w:rsidRPr="005F5FE9">
        <w:rPr>
          <w:rFonts w:asciiTheme="majorHAnsi" w:hAnsiTheme="majorHAnsi" w:cstheme="majorHAnsi"/>
          <w:b/>
          <w:color w:val="0070C0"/>
          <w:lang w:val="nl-NL"/>
        </w:rPr>
        <w:t>Functieomschrijving</w:t>
      </w:r>
    </w:p>
    <w:p w14:paraId="5E597814" w14:textId="77777777" w:rsidR="00C44AC3" w:rsidRDefault="00C44AC3" w:rsidP="00C44AC3">
      <w:pPr>
        <w:rPr>
          <w:rFonts w:asciiTheme="majorHAnsi" w:hAnsiTheme="majorHAnsi" w:cstheme="majorHAnsi"/>
          <w:lang w:val="nl-NL"/>
        </w:rPr>
      </w:pPr>
    </w:p>
    <w:p w14:paraId="44E65363" w14:textId="40151FC8" w:rsidR="00C44AC3" w:rsidRDefault="00C44AC3" w:rsidP="00C44AC3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Samen met een kleine groep vrijwilligers ben je binnen het Landelijk </w:t>
      </w:r>
      <w:r w:rsidR="002B22A3">
        <w:rPr>
          <w:rFonts w:asciiTheme="majorHAnsi" w:hAnsiTheme="majorHAnsi" w:cstheme="majorHAnsi"/>
          <w:lang w:val="nl-NL"/>
        </w:rPr>
        <w:t>B</w:t>
      </w:r>
      <w:r>
        <w:rPr>
          <w:rFonts w:asciiTheme="majorHAnsi" w:hAnsiTheme="majorHAnsi" w:cstheme="majorHAnsi"/>
          <w:lang w:val="nl-NL"/>
        </w:rPr>
        <w:t>estuur</w:t>
      </w:r>
      <w:r w:rsidR="002B22A3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verantwoordelijk voor de Public Relations en de landelijke Communicatie van de vereniging.</w:t>
      </w:r>
      <w:r w:rsidR="00B73A7D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De functie kenmerkt zich door een grote vrijheid en ruimte voor eigen initiatief.</w:t>
      </w:r>
      <w:r w:rsidR="00F95554">
        <w:rPr>
          <w:rFonts w:asciiTheme="majorHAnsi" w:hAnsiTheme="majorHAnsi" w:cstheme="majorHAnsi"/>
          <w:lang w:val="nl-NL"/>
        </w:rPr>
        <w:t xml:space="preserve"> We zoeken dan ook iemand die</w:t>
      </w:r>
      <w:r w:rsidR="00F57C0B">
        <w:rPr>
          <w:rFonts w:asciiTheme="majorHAnsi" w:hAnsiTheme="majorHAnsi" w:cstheme="majorHAnsi"/>
          <w:lang w:val="nl-NL"/>
        </w:rPr>
        <w:t xml:space="preserve"> </w:t>
      </w:r>
      <w:r w:rsidR="00055F9D">
        <w:rPr>
          <w:rFonts w:asciiTheme="majorHAnsi" w:hAnsiTheme="majorHAnsi" w:cstheme="majorHAnsi"/>
          <w:lang w:val="nl-NL"/>
        </w:rPr>
        <w:t xml:space="preserve">goed op de hoogte is van </w:t>
      </w:r>
      <w:r w:rsidR="00D05A81">
        <w:rPr>
          <w:rFonts w:asciiTheme="majorHAnsi" w:hAnsiTheme="majorHAnsi" w:cstheme="majorHAnsi"/>
          <w:lang w:val="nl-NL"/>
        </w:rPr>
        <w:t xml:space="preserve">de </w:t>
      </w:r>
      <w:r w:rsidR="000D5324">
        <w:rPr>
          <w:rFonts w:asciiTheme="majorHAnsi" w:hAnsiTheme="majorHAnsi" w:cstheme="majorHAnsi"/>
          <w:lang w:val="nl-NL"/>
        </w:rPr>
        <w:t xml:space="preserve">trends aangaande </w:t>
      </w:r>
      <w:r w:rsidR="009E1C86">
        <w:rPr>
          <w:rFonts w:asciiTheme="majorHAnsi" w:hAnsiTheme="majorHAnsi" w:cstheme="majorHAnsi"/>
          <w:lang w:val="nl-NL"/>
        </w:rPr>
        <w:t>moderne communicatiemiddelen en de uitwerking ervan.</w:t>
      </w:r>
      <w:r>
        <w:rPr>
          <w:rFonts w:asciiTheme="majorHAnsi" w:hAnsiTheme="majorHAnsi" w:cstheme="majorHAnsi"/>
          <w:lang w:val="nl-NL"/>
        </w:rPr>
        <w:t xml:space="preserve"> Uiteindelijk hoofddoel is het beter landelijk zichtbaar maken van de AWN</w:t>
      </w:r>
      <w:r w:rsidR="00E96C63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en zorg</w:t>
      </w:r>
      <w:r w:rsidR="008F0270">
        <w:rPr>
          <w:rFonts w:asciiTheme="majorHAnsi" w:hAnsiTheme="majorHAnsi" w:cstheme="majorHAnsi"/>
          <w:lang w:val="nl-NL"/>
        </w:rPr>
        <w:t>en</w:t>
      </w:r>
      <w:r>
        <w:rPr>
          <w:rFonts w:asciiTheme="majorHAnsi" w:hAnsiTheme="majorHAnsi" w:cstheme="majorHAnsi"/>
          <w:lang w:val="nl-NL"/>
        </w:rPr>
        <w:t xml:space="preserve"> dat de AWN een vereniging is</w:t>
      </w:r>
      <w:r w:rsidR="00306BEB">
        <w:rPr>
          <w:rFonts w:asciiTheme="majorHAnsi" w:hAnsiTheme="majorHAnsi" w:cstheme="majorHAnsi"/>
          <w:lang w:val="nl-NL"/>
        </w:rPr>
        <w:t xml:space="preserve"> waarvan mensen graag lid willen worden en hun steentje aan bij willen dragen. </w:t>
      </w:r>
    </w:p>
    <w:p w14:paraId="5319C6C5" w14:textId="77777777" w:rsidR="00C44AC3" w:rsidRDefault="00C44AC3" w:rsidP="00C44AC3">
      <w:pPr>
        <w:rPr>
          <w:rFonts w:asciiTheme="majorHAnsi" w:hAnsiTheme="majorHAnsi" w:cstheme="majorHAnsi"/>
          <w:lang w:val="nl-NL"/>
        </w:rPr>
      </w:pPr>
    </w:p>
    <w:p w14:paraId="177E523C" w14:textId="0D387916" w:rsidR="00C44AC3" w:rsidRDefault="00C44AC3" w:rsidP="00C44AC3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landelijke website maakt centraal deel uit van de communicatie. Samen met een technisch beheerder en een content beheerder ben je verantwoordelijk </w:t>
      </w:r>
      <w:r w:rsidR="005550E0">
        <w:rPr>
          <w:rFonts w:asciiTheme="majorHAnsi" w:hAnsiTheme="majorHAnsi" w:cstheme="majorHAnsi"/>
          <w:lang w:val="nl-NL"/>
        </w:rPr>
        <w:t>voo</w:t>
      </w:r>
      <w:r w:rsidR="00470875">
        <w:rPr>
          <w:rFonts w:asciiTheme="majorHAnsi" w:hAnsiTheme="majorHAnsi" w:cstheme="majorHAnsi"/>
          <w:lang w:val="nl-NL"/>
        </w:rPr>
        <w:t xml:space="preserve">r de uitstraling </w:t>
      </w:r>
      <w:r w:rsidR="00B76FAD">
        <w:rPr>
          <w:rFonts w:asciiTheme="majorHAnsi" w:hAnsiTheme="majorHAnsi" w:cstheme="majorHAnsi"/>
          <w:lang w:val="nl-NL"/>
        </w:rPr>
        <w:t xml:space="preserve">en de gebruiksvriendelijkheid </w:t>
      </w:r>
      <w:r>
        <w:rPr>
          <w:rFonts w:asciiTheme="majorHAnsi" w:hAnsiTheme="majorHAnsi" w:cstheme="majorHAnsi"/>
          <w:lang w:val="nl-NL"/>
        </w:rPr>
        <w:t xml:space="preserve">van de website. Naast de website beheert de </w:t>
      </w:r>
      <w:r w:rsidR="00867695">
        <w:rPr>
          <w:rFonts w:asciiTheme="majorHAnsi" w:hAnsiTheme="majorHAnsi" w:cstheme="majorHAnsi"/>
          <w:lang w:val="nl-NL"/>
        </w:rPr>
        <w:t>W</w:t>
      </w:r>
      <w:r>
        <w:rPr>
          <w:rFonts w:asciiTheme="majorHAnsi" w:hAnsiTheme="majorHAnsi" w:cstheme="majorHAnsi"/>
          <w:lang w:val="nl-NL"/>
        </w:rPr>
        <w:t xml:space="preserve">erkgroep ook een </w:t>
      </w:r>
      <w:r w:rsidR="009343D3">
        <w:rPr>
          <w:rFonts w:asciiTheme="majorHAnsi" w:hAnsiTheme="majorHAnsi" w:cstheme="majorHAnsi"/>
          <w:lang w:val="nl-NL"/>
        </w:rPr>
        <w:t>F</w:t>
      </w:r>
      <w:r>
        <w:rPr>
          <w:rFonts w:asciiTheme="majorHAnsi" w:hAnsiTheme="majorHAnsi" w:cstheme="majorHAnsi"/>
          <w:lang w:val="nl-NL"/>
        </w:rPr>
        <w:t xml:space="preserve">acebook-, </w:t>
      </w:r>
      <w:r w:rsidR="009343D3">
        <w:rPr>
          <w:rFonts w:asciiTheme="majorHAnsi" w:hAnsiTheme="majorHAnsi" w:cstheme="majorHAnsi"/>
          <w:lang w:val="nl-NL"/>
        </w:rPr>
        <w:t>T</w:t>
      </w:r>
      <w:r>
        <w:rPr>
          <w:rFonts w:asciiTheme="majorHAnsi" w:hAnsiTheme="majorHAnsi" w:cstheme="majorHAnsi"/>
          <w:lang w:val="nl-NL"/>
        </w:rPr>
        <w:t>witter- en LinkedIn-account.</w:t>
      </w:r>
      <w:r w:rsidR="002E001C">
        <w:rPr>
          <w:rFonts w:asciiTheme="majorHAnsi" w:hAnsiTheme="majorHAnsi" w:cstheme="majorHAnsi"/>
          <w:lang w:val="nl-NL"/>
        </w:rPr>
        <w:t xml:space="preserve"> In een beheersplan zijn alle activiteiten vastgelegd. </w:t>
      </w:r>
    </w:p>
    <w:p w14:paraId="642585E9" w14:textId="77777777" w:rsidR="00C44AC3" w:rsidRDefault="00C44AC3" w:rsidP="00C44AC3">
      <w:pPr>
        <w:rPr>
          <w:rFonts w:asciiTheme="majorHAnsi" w:hAnsiTheme="majorHAnsi" w:cstheme="majorHAnsi"/>
          <w:lang w:val="nl-NL"/>
        </w:rPr>
      </w:pPr>
    </w:p>
    <w:p w14:paraId="407E933E" w14:textId="3F2B17D6" w:rsidR="00C44AC3" w:rsidRDefault="004A7183" w:rsidP="00C44AC3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</w:t>
      </w:r>
      <w:r w:rsidR="00DF3222">
        <w:rPr>
          <w:rFonts w:asciiTheme="majorHAnsi" w:hAnsiTheme="majorHAnsi" w:cstheme="majorHAnsi"/>
          <w:lang w:val="nl-NL"/>
        </w:rPr>
        <w:t>W</w:t>
      </w:r>
      <w:r>
        <w:rPr>
          <w:rFonts w:asciiTheme="majorHAnsi" w:hAnsiTheme="majorHAnsi" w:cstheme="majorHAnsi"/>
          <w:lang w:val="nl-NL"/>
        </w:rPr>
        <w:t>erkgroep is ook actief</w:t>
      </w:r>
      <w:r w:rsidR="00C44AC3">
        <w:rPr>
          <w:rFonts w:asciiTheme="majorHAnsi" w:hAnsiTheme="majorHAnsi" w:cstheme="majorHAnsi"/>
          <w:lang w:val="nl-NL"/>
        </w:rPr>
        <w:t xml:space="preserve"> bij het werven van leden. De voorzitter speelt hier een centrale rol </w:t>
      </w:r>
      <w:r w:rsidR="004A30D1">
        <w:rPr>
          <w:rFonts w:asciiTheme="majorHAnsi" w:hAnsiTheme="majorHAnsi" w:cstheme="majorHAnsi"/>
          <w:lang w:val="nl-NL"/>
        </w:rPr>
        <w:t>in</w:t>
      </w:r>
      <w:r w:rsidR="00C44AC3">
        <w:rPr>
          <w:rFonts w:asciiTheme="majorHAnsi" w:hAnsiTheme="majorHAnsi" w:cstheme="majorHAnsi"/>
          <w:lang w:val="nl-NL"/>
        </w:rPr>
        <w:t>, onder andere door de gerichte aanschaf van PR en wervingsmateriaal en het bezoeken van wervingsactiv</w:t>
      </w:r>
      <w:r w:rsidR="00CC63DE">
        <w:rPr>
          <w:rFonts w:asciiTheme="majorHAnsi" w:hAnsiTheme="majorHAnsi" w:cstheme="majorHAnsi"/>
          <w:lang w:val="nl-NL"/>
        </w:rPr>
        <w:t>it</w:t>
      </w:r>
      <w:r w:rsidR="00C44AC3">
        <w:rPr>
          <w:rFonts w:asciiTheme="majorHAnsi" w:hAnsiTheme="majorHAnsi" w:cstheme="majorHAnsi"/>
          <w:lang w:val="nl-NL"/>
        </w:rPr>
        <w:t>eiten</w:t>
      </w:r>
      <w:r w:rsidR="00673D78">
        <w:rPr>
          <w:rFonts w:asciiTheme="majorHAnsi" w:hAnsiTheme="majorHAnsi" w:cstheme="majorHAnsi"/>
          <w:lang w:val="nl-NL"/>
        </w:rPr>
        <w:t xml:space="preserve"> samen met de andere leden</w:t>
      </w:r>
      <w:r w:rsidR="00C44AC3">
        <w:rPr>
          <w:rFonts w:asciiTheme="majorHAnsi" w:hAnsiTheme="majorHAnsi" w:cstheme="majorHAnsi"/>
          <w:lang w:val="nl-NL"/>
        </w:rPr>
        <w:t xml:space="preserve">. </w:t>
      </w:r>
      <w:r w:rsidR="00D01406">
        <w:rPr>
          <w:rFonts w:asciiTheme="majorHAnsi" w:hAnsiTheme="majorHAnsi" w:cstheme="majorHAnsi"/>
          <w:lang w:val="nl-NL"/>
        </w:rPr>
        <w:t xml:space="preserve">De werkgroep ondersteunt ook de PR mensen en websites van de afdelingen, door advies te geven, vragen te beantwoorden en PR spullen aan te leveren. </w:t>
      </w:r>
      <w:r w:rsidR="00DC696B">
        <w:rPr>
          <w:rFonts w:asciiTheme="majorHAnsi" w:hAnsiTheme="majorHAnsi" w:cstheme="majorHAnsi"/>
          <w:lang w:val="nl-NL"/>
        </w:rPr>
        <w:t xml:space="preserve">De voorzitter onderhoudt intensief contact </w:t>
      </w:r>
      <w:r w:rsidR="00AC6644">
        <w:rPr>
          <w:rFonts w:asciiTheme="majorHAnsi" w:hAnsiTheme="majorHAnsi" w:cstheme="majorHAnsi"/>
          <w:lang w:val="nl-NL"/>
        </w:rPr>
        <w:t xml:space="preserve">met de ontwerper van nieuw </w:t>
      </w:r>
      <w:r w:rsidR="003354A8">
        <w:rPr>
          <w:rFonts w:asciiTheme="majorHAnsi" w:hAnsiTheme="majorHAnsi" w:cstheme="majorHAnsi"/>
          <w:lang w:val="nl-NL"/>
        </w:rPr>
        <w:t xml:space="preserve">PR materiaal. </w:t>
      </w:r>
    </w:p>
    <w:p w14:paraId="6E2CEFF8" w14:textId="77777777" w:rsidR="00880E4C" w:rsidRDefault="00880E4C" w:rsidP="00C44AC3">
      <w:pPr>
        <w:rPr>
          <w:rFonts w:asciiTheme="majorHAnsi" w:hAnsiTheme="majorHAnsi" w:cstheme="majorHAnsi"/>
          <w:lang w:val="nl-NL"/>
        </w:rPr>
      </w:pPr>
    </w:p>
    <w:p w14:paraId="5D8B18DC" w14:textId="0A0F0B4B" w:rsidR="0011496E" w:rsidRDefault="00C44AC3" w:rsidP="00C44AC3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Samen met de AWN medewerker beheert de voorzitter </w:t>
      </w:r>
      <w:r w:rsidR="00E42B4F">
        <w:rPr>
          <w:rFonts w:asciiTheme="majorHAnsi" w:hAnsiTheme="majorHAnsi" w:cstheme="majorHAnsi"/>
          <w:lang w:val="nl-NL"/>
        </w:rPr>
        <w:t>Google Workspace (for non-profit)</w:t>
      </w:r>
      <w:r w:rsidR="00326D1B">
        <w:rPr>
          <w:rFonts w:asciiTheme="majorHAnsi" w:hAnsiTheme="majorHAnsi" w:cstheme="majorHAnsi"/>
          <w:lang w:val="nl-NL"/>
        </w:rPr>
        <w:t xml:space="preserve">, het systeem waarmee het </w:t>
      </w:r>
      <w:r w:rsidR="003418FA">
        <w:rPr>
          <w:rFonts w:asciiTheme="majorHAnsi" w:hAnsiTheme="majorHAnsi" w:cstheme="majorHAnsi"/>
          <w:lang w:val="nl-NL"/>
        </w:rPr>
        <w:t>L</w:t>
      </w:r>
      <w:r w:rsidR="00326D1B">
        <w:rPr>
          <w:rFonts w:asciiTheme="majorHAnsi" w:hAnsiTheme="majorHAnsi" w:cstheme="majorHAnsi"/>
          <w:lang w:val="nl-NL"/>
        </w:rPr>
        <w:t xml:space="preserve">andelijk </w:t>
      </w:r>
      <w:r w:rsidR="003418FA">
        <w:rPr>
          <w:rFonts w:asciiTheme="majorHAnsi" w:hAnsiTheme="majorHAnsi" w:cstheme="majorHAnsi"/>
          <w:lang w:val="nl-NL"/>
        </w:rPr>
        <w:t>B</w:t>
      </w:r>
      <w:r w:rsidR="00D43DE4">
        <w:rPr>
          <w:rFonts w:asciiTheme="majorHAnsi" w:hAnsiTheme="majorHAnsi" w:cstheme="majorHAnsi"/>
          <w:lang w:val="nl-NL"/>
        </w:rPr>
        <w:t xml:space="preserve">estuur intern werkt. </w:t>
      </w:r>
    </w:p>
    <w:p w14:paraId="100A8CDE" w14:textId="1A62DB7D" w:rsidR="00C44AC3" w:rsidRPr="0011496E" w:rsidRDefault="00C44AC3" w:rsidP="00C44AC3">
      <w:pPr>
        <w:rPr>
          <w:rFonts w:asciiTheme="majorHAnsi" w:hAnsiTheme="majorHAnsi" w:cstheme="majorHAnsi"/>
          <w:lang w:val="nl-NL"/>
        </w:rPr>
      </w:pPr>
      <w:r w:rsidRPr="005F5FE9">
        <w:rPr>
          <w:rFonts w:asciiTheme="majorHAnsi" w:hAnsiTheme="majorHAnsi" w:cstheme="majorHAnsi"/>
          <w:b/>
          <w:color w:val="0070C0"/>
          <w:lang w:val="nl-NL"/>
        </w:rPr>
        <w:lastRenderedPageBreak/>
        <w:t>Functievereisten</w:t>
      </w:r>
      <w:r w:rsidR="00BA77C0">
        <w:rPr>
          <w:rFonts w:asciiTheme="majorHAnsi" w:hAnsiTheme="majorHAnsi" w:cstheme="majorHAnsi"/>
          <w:b/>
          <w:color w:val="0070C0"/>
          <w:lang w:val="nl-NL"/>
        </w:rPr>
        <w:br/>
      </w:r>
    </w:p>
    <w:p w14:paraId="7FCAE787" w14:textId="5C2892F8" w:rsidR="00C44AC3" w:rsidRPr="00384691" w:rsidRDefault="00252202" w:rsidP="00C44AC3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We zoeken iemand die </w:t>
      </w:r>
      <w:r w:rsidR="007009EC">
        <w:rPr>
          <w:rFonts w:asciiTheme="majorHAnsi" w:hAnsiTheme="majorHAnsi" w:cstheme="majorHAnsi"/>
          <w:lang w:val="nl-NL"/>
        </w:rPr>
        <w:t xml:space="preserve">open en helder weet te communiceren, zowel binnen als buiten de organisatie. </w:t>
      </w:r>
      <w:r w:rsidR="00C62C39">
        <w:rPr>
          <w:rFonts w:asciiTheme="majorHAnsi" w:hAnsiTheme="majorHAnsi" w:cstheme="majorHAnsi"/>
          <w:lang w:val="nl-NL"/>
        </w:rPr>
        <w:t>Iemand die goed overzicht weet te houden in een middelgrote vereniging met zoveel verschillende afdelingen</w:t>
      </w:r>
      <w:r w:rsidR="00610292">
        <w:rPr>
          <w:rFonts w:asciiTheme="majorHAnsi" w:hAnsiTheme="majorHAnsi" w:cstheme="majorHAnsi"/>
          <w:lang w:val="nl-NL"/>
        </w:rPr>
        <w:t>, werkgroepen</w:t>
      </w:r>
      <w:r w:rsidR="00C62C39">
        <w:rPr>
          <w:rFonts w:asciiTheme="majorHAnsi" w:hAnsiTheme="majorHAnsi" w:cstheme="majorHAnsi"/>
          <w:lang w:val="nl-NL"/>
        </w:rPr>
        <w:t xml:space="preserve"> en mensen. </w:t>
      </w:r>
      <w:r w:rsidR="00C44AC3">
        <w:rPr>
          <w:rFonts w:asciiTheme="majorHAnsi" w:hAnsiTheme="majorHAnsi" w:cstheme="majorHAnsi"/>
          <w:lang w:val="nl-NL"/>
        </w:rPr>
        <w:t>Sympathie voor PR&amp;C en enig</w:t>
      </w:r>
      <w:r w:rsidR="007009EC">
        <w:rPr>
          <w:rFonts w:asciiTheme="majorHAnsi" w:hAnsiTheme="majorHAnsi" w:cstheme="majorHAnsi"/>
          <w:lang w:val="nl-NL"/>
        </w:rPr>
        <w:t xml:space="preserve"> </w:t>
      </w:r>
      <w:r w:rsidR="00C44AC3">
        <w:rPr>
          <w:rFonts w:asciiTheme="majorHAnsi" w:hAnsiTheme="majorHAnsi" w:cstheme="majorHAnsi"/>
          <w:lang w:val="nl-NL"/>
        </w:rPr>
        <w:t>gevoel in werken met digitale media is een pr</w:t>
      </w:r>
      <w:r w:rsidR="00610292">
        <w:rPr>
          <w:rFonts w:asciiTheme="majorHAnsi" w:hAnsiTheme="majorHAnsi" w:cstheme="majorHAnsi"/>
          <w:lang w:val="nl-NL"/>
        </w:rPr>
        <w:t>é</w:t>
      </w:r>
      <w:r w:rsidR="00C44AC3">
        <w:rPr>
          <w:rFonts w:asciiTheme="majorHAnsi" w:hAnsiTheme="majorHAnsi" w:cstheme="majorHAnsi"/>
          <w:lang w:val="nl-NL"/>
        </w:rPr>
        <w:t xml:space="preserve">. </w:t>
      </w:r>
      <w:r w:rsidR="007009EC">
        <w:rPr>
          <w:rFonts w:asciiTheme="majorHAnsi" w:hAnsiTheme="majorHAnsi" w:cstheme="majorHAnsi"/>
          <w:lang w:val="nl-NL"/>
        </w:rPr>
        <w:t>Daarnaast is het een pré als je al bekend bent met onze vereniging, door bijvoorbeeld een langdurig lidmaatschap</w:t>
      </w:r>
      <w:r w:rsidR="00BB076B">
        <w:rPr>
          <w:rFonts w:asciiTheme="majorHAnsi" w:hAnsiTheme="majorHAnsi" w:cstheme="majorHAnsi"/>
          <w:lang w:val="nl-NL"/>
        </w:rPr>
        <w:t xml:space="preserve">, en/of bekend bent met </w:t>
      </w:r>
      <w:r w:rsidR="00A351C9">
        <w:rPr>
          <w:rFonts w:asciiTheme="majorHAnsi" w:hAnsiTheme="majorHAnsi" w:cstheme="majorHAnsi"/>
          <w:lang w:val="nl-NL"/>
        </w:rPr>
        <w:t xml:space="preserve">de Nederlandse archeologie. </w:t>
      </w:r>
      <w:r w:rsidR="00BB076B">
        <w:rPr>
          <w:rFonts w:asciiTheme="majorHAnsi" w:hAnsiTheme="majorHAnsi" w:cstheme="majorHAnsi"/>
          <w:lang w:val="nl-NL"/>
        </w:rPr>
        <w:t xml:space="preserve"> </w:t>
      </w:r>
    </w:p>
    <w:p w14:paraId="26211FCE" w14:textId="77777777" w:rsidR="00C44AC3" w:rsidRPr="00167281" w:rsidRDefault="00C44AC3" w:rsidP="00C44AC3">
      <w:pPr>
        <w:rPr>
          <w:rFonts w:asciiTheme="majorHAnsi" w:hAnsiTheme="majorHAnsi" w:cstheme="majorHAnsi"/>
          <w:color w:val="8EAADB" w:themeColor="accent1" w:themeTint="99"/>
          <w:lang w:val="nl-NL"/>
        </w:rPr>
      </w:pPr>
    </w:p>
    <w:p w14:paraId="5FCDDBC1" w14:textId="77777777" w:rsidR="00C44AC3" w:rsidRPr="005F5FE9" w:rsidRDefault="00C44AC3" w:rsidP="00C44AC3">
      <w:pPr>
        <w:pStyle w:val="Default"/>
        <w:rPr>
          <w:rFonts w:asciiTheme="majorHAnsi" w:hAnsiTheme="majorHAnsi" w:cstheme="majorHAnsi"/>
          <w:color w:val="0070C0"/>
          <w:lang w:val="nl-NL"/>
        </w:rPr>
      </w:pPr>
      <w:r>
        <w:rPr>
          <w:rFonts w:asciiTheme="majorHAnsi" w:hAnsiTheme="majorHAnsi" w:cstheme="majorHAnsi"/>
          <w:b/>
          <w:bCs/>
          <w:color w:val="0070C0"/>
          <w:lang w:val="nl-NL"/>
        </w:rPr>
        <w:t>Omvang werkzaamheden</w:t>
      </w:r>
    </w:p>
    <w:p w14:paraId="7774649C" w14:textId="77777777" w:rsidR="00C44AC3" w:rsidRDefault="00C44AC3" w:rsidP="00C44AC3">
      <w:pPr>
        <w:pStyle w:val="Default"/>
        <w:rPr>
          <w:rFonts w:asciiTheme="majorHAnsi" w:hAnsiTheme="majorHAnsi" w:cstheme="majorHAnsi"/>
          <w:lang w:val="nl-NL"/>
        </w:rPr>
      </w:pPr>
    </w:p>
    <w:p w14:paraId="6E28131F" w14:textId="2DDBA613" w:rsidR="002E001C" w:rsidRDefault="00C44AC3" w:rsidP="00C44AC3">
      <w:pPr>
        <w:pStyle w:val="Default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Het betreft een onbezoldigde vrijwilligersfunctie. Reiskosten kunnen worden vergoed op basis van een kilometervergoeding en/of OV kaartje 2</w:t>
      </w:r>
      <w:r w:rsidRPr="00A421E9">
        <w:rPr>
          <w:rFonts w:asciiTheme="majorHAnsi" w:hAnsiTheme="majorHAnsi" w:cstheme="majorHAnsi"/>
          <w:vertAlign w:val="superscript"/>
          <w:lang w:val="nl-NL"/>
        </w:rPr>
        <w:t>de</w:t>
      </w:r>
      <w:r>
        <w:rPr>
          <w:rFonts w:asciiTheme="majorHAnsi" w:hAnsiTheme="majorHAnsi" w:cstheme="majorHAnsi"/>
          <w:lang w:val="nl-NL"/>
        </w:rPr>
        <w:t xml:space="preserve"> klas.</w:t>
      </w:r>
      <w:r w:rsidR="00835942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De voorzitter is aanwezig tijdens de LB overleggen</w:t>
      </w:r>
      <w:r w:rsidR="00794A27">
        <w:rPr>
          <w:rFonts w:asciiTheme="majorHAnsi" w:hAnsiTheme="majorHAnsi" w:cstheme="majorHAnsi"/>
          <w:lang w:val="nl-NL"/>
        </w:rPr>
        <w:t xml:space="preserve"> (ongeveer eens per zes weken)</w:t>
      </w:r>
      <w:r>
        <w:rPr>
          <w:rFonts w:asciiTheme="majorHAnsi" w:hAnsiTheme="majorHAnsi" w:cstheme="majorHAnsi"/>
          <w:lang w:val="nl-NL"/>
        </w:rPr>
        <w:t xml:space="preserve"> en de jaarlijkse algemene AWN bijeenkomsten</w:t>
      </w:r>
      <w:r w:rsidR="00176D8B">
        <w:rPr>
          <w:rFonts w:asciiTheme="majorHAnsi" w:hAnsiTheme="majorHAnsi" w:cstheme="majorHAnsi"/>
          <w:lang w:val="nl-NL"/>
        </w:rPr>
        <w:t xml:space="preserve"> (2 á 3 keer per jaar)</w:t>
      </w:r>
      <w:r>
        <w:rPr>
          <w:rFonts w:asciiTheme="majorHAnsi" w:hAnsiTheme="majorHAnsi" w:cstheme="majorHAnsi"/>
          <w:lang w:val="nl-NL"/>
        </w:rPr>
        <w:t>. De bijeenkomsten van de werkgroep zijn irregulier en</w:t>
      </w:r>
      <w:r w:rsidR="00E517E9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veelal digitaal.</w:t>
      </w:r>
      <w:r w:rsidR="00F17A4B">
        <w:rPr>
          <w:rFonts w:asciiTheme="majorHAnsi" w:hAnsiTheme="majorHAnsi" w:cstheme="majorHAnsi"/>
          <w:lang w:val="nl-NL"/>
        </w:rPr>
        <w:t xml:space="preserve"> De wekelijkse werklast betreft</w:t>
      </w:r>
      <w:r w:rsidR="00626892">
        <w:rPr>
          <w:rFonts w:asciiTheme="majorHAnsi" w:hAnsiTheme="majorHAnsi" w:cstheme="majorHAnsi"/>
          <w:lang w:val="nl-NL"/>
        </w:rPr>
        <w:t xml:space="preserve"> gemiddeld</w:t>
      </w:r>
      <w:r w:rsidR="00F17A4B">
        <w:rPr>
          <w:rFonts w:asciiTheme="majorHAnsi" w:hAnsiTheme="majorHAnsi" w:cstheme="majorHAnsi"/>
          <w:lang w:val="nl-NL"/>
        </w:rPr>
        <w:t xml:space="preserve"> ongeveer</w:t>
      </w:r>
      <w:r w:rsidR="005A4904">
        <w:rPr>
          <w:rFonts w:asciiTheme="majorHAnsi" w:hAnsiTheme="majorHAnsi" w:cstheme="majorHAnsi"/>
          <w:lang w:val="nl-NL"/>
        </w:rPr>
        <w:t xml:space="preserve"> 5</w:t>
      </w:r>
      <w:r w:rsidR="004D1B92">
        <w:rPr>
          <w:rFonts w:asciiTheme="majorHAnsi" w:hAnsiTheme="majorHAnsi" w:cstheme="majorHAnsi"/>
          <w:lang w:val="nl-NL"/>
        </w:rPr>
        <w:t>-10</w:t>
      </w:r>
      <w:r w:rsidR="00F17A4B">
        <w:rPr>
          <w:rFonts w:asciiTheme="majorHAnsi" w:hAnsiTheme="majorHAnsi" w:cstheme="majorHAnsi"/>
          <w:lang w:val="nl-NL"/>
        </w:rPr>
        <w:t xml:space="preserve"> uur per week.</w:t>
      </w:r>
      <w:r w:rsidR="005A4904">
        <w:rPr>
          <w:rFonts w:asciiTheme="majorHAnsi" w:hAnsiTheme="majorHAnsi" w:cstheme="majorHAnsi"/>
          <w:lang w:val="nl-NL"/>
        </w:rPr>
        <w:t xml:space="preserve"> </w:t>
      </w:r>
    </w:p>
    <w:p w14:paraId="449213E9" w14:textId="2DC636C4" w:rsidR="00C44AC3" w:rsidRPr="00167281" w:rsidRDefault="00C44AC3" w:rsidP="00C44AC3">
      <w:pPr>
        <w:pStyle w:val="Default"/>
        <w:rPr>
          <w:rFonts w:asciiTheme="majorHAnsi" w:hAnsiTheme="majorHAnsi" w:cstheme="majorHAnsi"/>
          <w:lang w:val="nl-NL"/>
        </w:rPr>
      </w:pPr>
    </w:p>
    <w:p w14:paraId="3312BA8C" w14:textId="77777777" w:rsidR="00C44AC3" w:rsidRPr="00167281" w:rsidRDefault="00C44AC3" w:rsidP="00C44AC3">
      <w:pPr>
        <w:rPr>
          <w:rFonts w:asciiTheme="majorHAnsi" w:hAnsiTheme="majorHAnsi" w:cstheme="majorHAnsi"/>
          <w:b/>
          <w:bCs/>
          <w:lang w:val="nl-NL"/>
        </w:rPr>
      </w:pPr>
      <w:r w:rsidRPr="00167281">
        <w:rPr>
          <w:rFonts w:asciiTheme="majorHAnsi" w:hAnsiTheme="majorHAnsi" w:cstheme="majorHAnsi"/>
          <w:b/>
          <w:bCs/>
          <w:lang w:val="nl-NL"/>
        </w:rPr>
        <w:t xml:space="preserve">Informatie en reageren </w:t>
      </w:r>
    </w:p>
    <w:p w14:paraId="708B4BB9" w14:textId="0E580C9C" w:rsidR="00C44AC3" w:rsidRPr="00167281" w:rsidRDefault="00C44AC3" w:rsidP="00C44AC3">
      <w:pPr>
        <w:pStyle w:val="Default"/>
        <w:rPr>
          <w:rFonts w:asciiTheme="majorHAnsi" w:hAnsiTheme="majorHAnsi" w:cstheme="majorHAnsi"/>
          <w:lang w:val="nl-NL"/>
        </w:rPr>
      </w:pPr>
      <w:r w:rsidRPr="00167281">
        <w:rPr>
          <w:rFonts w:asciiTheme="majorHAnsi" w:hAnsiTheme="majorHAnsi" w:cstheme="majorHAnsi"/>
          <w:lang w:val="nl-NL"/>
        </w:rPr>
        <w:t xml:space="preserve">Voor vragen over de functie </w:t>
      </w:r>
      <w:r w:rsidR="000002EA">
        <w:rPr>
          <w:rFonts w:asciiTheme="majorHAnsi" w:hAnsiTheme="majorHAnsi" w:cstheme="majorHAnsi"/>
          <w:lang w:val="nl-NL"/>
        </w:rPr>
        <w:t>kunt u contact opnemen met</w:t>
      </w:r>
      <w:r w:rsidRPr="00167281">
        <w:rPr>
          <w:rFonts w:asciiTheme="majorHAnsi" w:hAnsiTheme="majorHAnsi" w:cstheme="majorHAnsi"/>
          <w:lang w:val="nl-NL"/>
        </w:rPr>
        <w:t xml:space="preserve"> de landelijk voorzitter, </w:t>
      </w:r>
      <w:r>
        <w:rPr>
          <w:rFonts w:asciiTheme="majorHAnsi" w:hAnsiTheme="majorHAnsi" w:cstheme="majorHAnsi"/>
          <w:lang w:val="nl-NL"/>
        </w:rPr>
        <w:t>Hiske</w:t>
      </w:r>
      <w:r w:rsidRPr="00167281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Land</w:t>
      </w:r>
      <w:r w:rsidRPr="00167281">
        <w:rPr>
          <w:rFonts w:asciiTheme="majorHAnsi" w:hAnsiTheme="majorHAnsi" w:cstheme="majorHAnsi"/>
          <w:lang w:val="nl-NL"/>
        </w:rPr>
        <w:t xml:space="preserve">, </w:t>
      </w:r>
      <w:hyperlink r:id="rId9" w:history="1">
        <w:r w:rsidRPr="00167281">
          <w:rPr>
            <w:rStyle w:val="Hyperlink"/>
            <w:rFonts w:asciiTheme="majorHAnsi" w:hAnsiTheme="majorHAnsi" w:cstheme="majorHAnsi"/>
            <w:lang w:val="nl-NL"/>
          </w:rPr>
          <w:t>voorzitter@awn-archeologie.nl</w:t>
        </w:r>
      </w:hyperlink>
      <w:r w:rsidRPr="00167281">
        <w:rPr>
          <w:rFonts w:asciiTheme="majorHAnsi" w:hAnsiTheme="majorHAnsi" w:cstheme="majorHAnsi"/>
          <w:lang w:val="nl-NL"/>
        </w:rPr>
        <w:t xml:space="preserve">, Hetty Laverman, vice-voorzitter, </w:t>
      </w:r>
      <w:hyperlink r:id="rId10" w:history="1">
        <w:r w:rsidR="0063607E" w:rsidRPr="00E72AA1">
          <w:rPr>
            <w:rStyle w:val="Hyperlink"/>
            <w:rFonts w:asciiTheme="majorHAnsi" w:hAnsiTheme="majorHAnsi" w:cstheme="majorHAnsi"/>
            <w:lang w:val="nl-NL"/>
          </w:rPr>
          <w:t>vicevoorzitter@awn-archeologie.com</w:t>
        </w:r>
      </w:hyperlink>
      <w:r w:rsidRPr="00167281">
        <w:rPr>
          <w:rFonts w:asciiTheme="majorHAnsi" w:hAnsiTheme="majorHAnsi" w:cstheme="majorHAnsi"/>
          <w:lang w:val="nl-NL"/>
        </w:rPr>
        <w:t xml:space="preserve"> </w:t>
      </w:r>
    </w:p>
    <w:p w14:paraId="0CFF99B9" w14:textId="77777777" w:rsidR="00D84424" w:rsidRPr="006055DA" w:rsidRDefault="00D84424" w:rsidP="00803E2C">
      <w:pPr>
        <w:tabs>
          <w:tab w:val="left" w:pos="1560"/>
        </w:tabs>
        <w:rPr>
          <w:rFonts w:asciiTheme="majorHAnsi" w:hAnsiTheme="majorHAnsi" w:cstheme="majorHAnsi"/>
          <w:b/>
          <w:color w:val="0070C0"/>
          <w:lang w:val="nl-NL"/>
        </w:rPr>
      </w:pPr>
    </w:p>
    <w:p w14:paraId="0909434C" w14:textId="0CE8871A" w:rsidR="00803E2C" w:rsidRPr="006055DA" w:rsidRDefault="00893BCC" w:rsidP="00803E2C">
      <w:pPr>
        <w:tabs>
          <w:tab w:val="left" w:pos="1560"/>
        </w:tabs>
        <w:rPr>
          <w:rFonts w:asciiTheme="majorHAnsi" w:hAnsiTheme="majorHAnsi" w:cstheme="majorHAnsi"/>
          <w:b/>
          <w:color w:val="0070C0"/>
          <w:lang w:val="nl-NL"/>
        </w:rPr>
      </w:pPr>
      <w:r w:rsidRPr="006055DA">
        <w:rPr>
          <w:rFonts w:asciiTheme="majorHAnsi" w:hAnsiTheme="majorHAnsi" w:cstheme="majorHAnsi"/>
          <w:b/>
          <w:color w:val="0070C0"/>
          <w:lang w:val="nl-NL"/>
        </w:rPr>
        <w:t>Wie zijn wij:</w:t>
      </w:r>
      <w:r w:rsidR="003C6DAD">
        <w:rPr>
          <w:rFonts w:asciiTheme="majorHAnsi" w:hAnsiTheme="majorHAnsi" w:cstheme="majorHAnsi"/>
          <w:b/>
          <w:color w:val="0070C0"/>
          <w:lang w:val="nl-NL"/>
        </w:rPr>
        <w:br/>
      </w:r>
    </w:p>
    <w:p w14:paraId="4AE5FF8A" w14:textId="3E50B269" w:rsidR="00E735B5" w:rsidRPr="00167281" w:rsidRDefault="00803E2C" w:rsidP="00BE3766">
      <w:pPr>
        <w:rPr>
          <w:rFonts w:asciiTheme="majorHAnsi" w:hAnsiTheme="majorHAnsi" w:cstheme="majorHAnsi"/>
          <w:lang w:val="nl-NL"/>
        </w:rPr>
      </w:pPr>
      <w:r w:rsidRPr="00167281">
        <w:rPr>
          <w:rFonts w:asciiTheme="majorHAnsi" w:hAnsiTheme="majorHAnsi" w:cstheme="majorHAnsi"/>
          <w:lang w:val="nl-NL"/>
        </w:rPr>
        <w:t>De AWN – Nederlandse Archeologievereniging is de grootste landelijke organisatie van vrijwilligers in d</w:t>
      </w:r>
      <w:r w:rsidR="00893BCC">
        <w:rPr>
          <w:rFonts w:asciiTheme="majorHAnsi" w:hAnsiTheme="majorHAnsi" w:cstheme="majorHAnsi"/>
          <w:lang w:val="nl-NL"/>
        </w:rPr>
        <w:t>e archeologie in Nederland, met</w:t>
      </w:r>
      <w:r w:rsidR="00D177E1">
        <w:rPr>
          <w:rFonts w:asciiTheme="majorHAnsi" w:hAnsiTheme="majorHAnsi" w:cstheme="majorHAnsi"/>
          <w:lang w:val="nl-NL"/>
        </w:rPr>
        <w:t xml:space="preserve"> </w:t>
      </w:r>
      <w:r w:rsidR="00893BCC">
        <w:rPr>
          <w:rFonts w:asciiTheme="majorHAnsi" w:hAnsiTheme="majorHAnsi" w:cstheme="majorHAnsi"/>
          <w:lang w:val="nl-NL"/>
        </w:rPr>
        <w:t>21</w:t>
      </w:r>
      <w:r w:rsidRPr="00167281">
        <w:rPr>
          <w:rFonts w:asciiTheme="majorHAnsi" w:hAnsiTheme="majorHAnsi" w:cstheme="majorHAnsi"/>
          <w:lang w:val="nl-NL"/>
        </w:rPr>
        <w:t xml:space="preserve">00 leden, verdeeld over 24 </w:t>
      </w:r>
      <w:r w:rsidR="00D177E1">
        <w:rPr>
          <w:rFonts w:asciiTheme="majorHAnsi" w:hAnsiTheme="majorHAnsi" w:cstheme="majorHAnsi"/>
          <w:lang w:val="nl-NL"/>
        </w:rPr>
        <w:t xml:space="preserve">regionale </w:t>
      </w:r>
      <w:r w:rsidRPr="00167281">
        <w:rPr>
          <w:rFonts w:asciiTheme="majorHAnsi" w:hAnsiTheme="majorHAnsi" w:cstheme="majorHAnsi"/>
          <w:lang w:val="nl-NL"/>
        </w:rPr>
        <w:t xml:space="preserve">afdelingen en landelijke werkgroepen (zoals de </w:t>
      </w:r>
      <w:r w:rsidR="00BB6412" w:rsidRPr="00167281">
        <w:rPr>
          <w:rFonts w:asciiTheme="majorHAnsi" w:hAnsiTheme="majorHAnsi" w:cstheme="majorHAnsi"/>
          <w:lang w:val="nl-NL"/>
        </w:rPr>
        <w:t>‘</w:t>
      </w:r>
      <w:r w:rsidRPr="00167281">
        <w:rPr>
          <w:rFonts w:asciiTheme="majorHAnsi" w:hAnsiTheme="majorHAnsi" w:cstheme="majorHAnsi"/>
          <w:lang w:val="nl-NL"/>
        </w:rPr>
        <w:t>duikers</w:t>
      </w:r>
      <w:r w:rsidR="00BB6412" w:rsidRPr="00167281">
        <w:rPr>
          <w:rFonts w:asciiTheme="majorHAnsi" w:hAnsiTheme="majorHAnsi" w:cstheme="majorHAnsi"/>
          <w:lang w:val="nl-NL"/>
        </w:rPr>
        <w:t>’</w:t>
      </w:r>
      <w:r w:rsidR="00893BCC">
        <w:rPr>
          <w:rFonts w:asciiTheme="majorHAnsi" w:hAnsiTheme="majorHAnsi" w:cstheme="majorHAnsi"/>
          <w:lang w:val="nl-NL"/>
        </w:rPr>
        <w:t xml:space="preserve">). </w:t>
      </w:r>
      <w:r w:rsidRPr="00167281">
        <w:rPr>
          <w:rFonts w:asciiTheme="majorHAnsi" w:hAnsiTheme="majorHAnsi" w:cstheme="majorHAnsi"/>
          <w:lang w:val="nl-NL"/>
        </w:rPr>
        <w:t xml:space="preserve">Sinds haar </w:t>
      </w:r>
      <w:r w:rsidR="00D177E1" w:rsidRPr="00167281">
        <w:rPr>
          <w:rFonts w:asciiTheme="majorHAnsi" w:hAnsiTheme="majorHAnsi" w:cstheme="majorHAnsi"/>
          <w:lang w:val="nl-NL"/>
        </w:rPr>
        <w:t xml:space="preserve">oprichting </w:t>
      </w:r>
      <w:r w:rsidR="00D177E1">
        <w:rPr>
          <w:rFonts w:asciiTheme="majorHAnsi" w:hAnsiTheme="majorHAnsi" w:cstheme="majorHAnsi"/>
          <w:lang w:val="nl-NL"/>
        </w:rPr>
        <w:t>in 195</w:t>
      </w:r>
      <w:r w:rsidR="00893BCC">
        <w:rPr>
          <w:rFonts w:asciiTheme="majorHAnsi" w:hAnsiTheme="majorHAnsi" w:cstheme="majorHAnsi"/>
          <w:lang w:val="nl-NL"/>
        </w:rPr>
        <w:t>1</w:t>
      </w:r>
      <w:r w:rsidR="00D177E1">
        <w:rPr>
          <w:rFonts w:asciiTheme="majorHAnsi" w:hAnsiTheme="majorHAnsi" w:cstheme="majorHAnsi"/>
          <w:lang w:val="nl-NL"/>
        </w:rPr>
        <w:t xml:space="preserve"> </w:t>
      </w:r>
      <w:r w:rsidR="00D177E1" w:rsidRPr="00167281">
        <w:rPr>
          <w:rFonts w:asciiTheme="majorHAnsi" w:hAnsiTheme="majorHAnsi" w:cstheme="majorHAnsi"/>
          <w:lang w:val="nl-NL"/>
        </w:rPr>
        <w:t>is</w:t>
      </w:r>
      <w:r w:rsidRPr="00167281">
        <w:rPr>
          <w:rFonts w:asciiTheme="majorHAnsi" w:hAnsiTheme="majorHAnsi" w:cstheme="majorHAnsi"/>
          <w:lang w:val="nl-NL"/>
        </w:rPr>
        <w:t xml:space="preserve"> de AWN betrokken bij alle facetten van de archeologie, zoals </w:t>
      </w:r>
      <w:r w:rsidR="00893BCC">
        <w:rPr>
          <w:rFonts w:asciiTheme="majorHAnsi" w:hAnsiTheme="majorHAnsi" w:cstheme="majorHAnsi"/>
          <w:lang w:val="nl-NL"/>
        </w:rPr>
        <w:t xml:space="preserve">(uitwerking van) </w:t>
      </w:r>
      <w:r w:rsidRPr="00167281">
        <w:rPr>
          <w:rFonts w:asciiTheme="majorHAnsi" w:hAnsiTheme="majorHAnsi" w:cstheme="majorHAnsi"/>
          <w:lang w:val="nl-NL"/>
        </w:rPr>
        <w:t>opgravingen, publieksvoorlichting, deskundigheidsbevordering, belangenbehartiging</w:t>
      </w:r>
      <w:r w:rsidR="0055020B" w:rsidRPr="00167281">
        <w:rPr>
          <w:rFonts w:asciiTheme="majorHAnsi" w:hAnsiTheme="majorHAnsi" w:cstheme="majorHAnsi"/>
          <w:lang w:val="nl-NL"/>
        </w:rPr>
        <w:t xml:space="preserve"> </w:t>
      </w:r>
      <w:r w:rsidRPr="00167281">
        <w:rPr>
          <w:rFonts w:asciiTheme="majorHAnsi" w:hAnsiTheme="majorHAnsi" w:cstheme="majorHAnsi"/>
          <w:lang w:val="nl-NL"/>
        </w:rPr>
        <w:t>en jongereneducatie. Zij is gesprekspartner van officiële en commerciële archeologische instanties in Nederland (bijv. via het Groot Reuvens Overleg en de Rijkdienst voor het Cultureel Erfgoed</w:t>
      </w:r>
      <w:r w:rsidR="00D177E1">
        <w:rPr>
          <w:rFonts w:asciiTheme="majorHAnsi" w:hAnsiTheme="majorHAnsi" w:cstheme="majorHAnsi"/>
          <w:lang w:val="nl-NL"/>
        </w:rPr>
        <w:t>)</w:t>
      </w:r>
      <w:r w:rsidRPr="00167281">
        <w:rPr>
          <w:rFonts w:asciiTheme="majorHAnsi" w:hAnsiTheme="majorHAnsi" w:cstheme="majorHAnsi"/>
          <w:lang w:val="nl-NL"/>
        </w:rPr>
        <w:t>. De AWN behartigt de lokale archeologische</w:t>
      </w:r>
      <w:r w:rsidR="00D177E1">
        <w:rPr>
          <w:rFonts w:asciiTheme="majorHAnsi" w:hAnsiTheme="majorHAnsi" w:cstheme="majorHAnsi"/>
          <w:lang w:val="nl-NL"/>
        </w:rPr>
        <w:t xml:space="preserve"> erfgoed</w:t>
      </w:r>
      <w:r w:rsidRPr="00167281">
        <w:rPr>
          <w:rFonts w:asciiTheme="majorHAnsi" w:hAnsiTheme="majorHAnsi" w:cstheme="majorHAnsi"/>
          <w:lang w:val="nl-NL"/>
        </w:rPr>
        <w:t xml:space="preserve">belangen </w:t>
      </w:r>
      <w:r w:rsidR="00D177E1">
        <w:rPr>
          <w:rFonts w:asciiTheme="majorHAnsi" w:hAnsiTheme="majorHAnsi" w:cstheme="majorHAnsi"/>
          <w:lang w:val="nl-NL"/>
        </w:rPr>
        <w:t xml:space="preserve">bij de invoering van de Omgevingswet en </w:t>
      </w:r>
      <w:r w:rsidRPr="00167281">
        <w:rPr>
          <w:rFonts w:asciiTheme="majorHAnsi" w:hAnsiTheme="majorHAnsi" w:cstheme="majorHAnsi"/>
          <w:lang w:val="nl-NL"/>
        </w:rPr>
        <w:t xml:space="preserve">daar waar deze </w:t>
      </w:r>
      <w:r w:rsidR="0055020B" w:rsidRPr="00167281">
        <w:rPr>
          <w:rFonts w:asciiTheme="majorHAnsi" w:hAnsiTheme="majorHAnsi" w:cstheme="majorHAnsi"/>
          <w:lang w:val="nl-NL"/>
        </w:rPr>
        <w:t xml:space="preserve">worden </w:t>
      </w:r>
      <w:r w:rsidRPr="00167281">
        <w:rPr>
          <w:rFonts w:asciiTheme="majorHAnsi" w:hAnsiTheme="majorHAnsi" w:cstheme="majorHAnsi"/>
          <w:lang w:val="nl-NL"/>
        </w:rPr>
        <w:t xml:space="preserve">bedreigd door verstoring </w:t>
      </w:r>
      <w:r w:rsidR="00D177E1" w:rsidRPr="00167281">
        <w:rPr>
          <w:rFonts w:asciiTheme="majorHAnsi" w:hAnsiTheme="majorHAnsi" w:cstheme="majorHAnsi"/>
          <w:lang w:val="nl-NL"/>
        </w:rPr>
        <w:t xml:space="preserve">zoals </w:t>
      </w:r>
      <w:r w:rsidR="00D177E1">
        <w:rPr>
          <w:rFonts w:asciiTheme="majorHAnsi" w:hAnsiTheme="majorHAnsi" w:cstheme="majorHAnsi"/>
          <w:lang w:val="nl-NL"/>
        </w:rPr>
        <w:t xml:space="preserve">bij </w:t>
      </w:r>
      <w:r w:rsidRPr="00167281">
        <w:rPr>
          <w:rFonts w:asciiTheme="majorHAnsi" w:hAnsiTheme="majorHAnsi" w:cstheme="majorHAnsi"/>
          <w:lang w:val="nl-NL"/>
        </w:rPr>
        <w:t>infrastructurele projecten</w:t>
      </w:r>
      <w:r w:rsidR="00D177E1">
        <w:rPr>
          <w:rFonts w:asciiTheme="majorHAnsi" w:hAnsiTheme="majorHAnsi" w:cstheme="majorHAnsi"/>
          <w:lang w:val="nl-NL"/>
        </w:rPr>
        <w:t>.</w:t>
      </w:r>
      <w:r w:rsidRPr="00167281">
        <w:rPr>
          <w:rFonts w:asciiTheme="majorHAnsi" w:hAnsiTheme="majorHAnsi" w:cstheme="majorHAnsi"/>
          <w:lang w:val="nl-NL"/>
        </w:rPr>
        <w:t xml:space="preserve"> </w:t>
      </w:r>
    </w:p>
    <w:p w14:paraId="011F9C8E" w14:textId="77777777" w:rsidR="00803E2C" w:rsidRPr="006055DA" w:rsidRDefault="00803E2C" w:rsidP="00803E2C">
      <w:pPr>
        <w:rPr>
          <w:rFonts w:asciiTheme="majorHAnsi" w:hAnsiTheme="majorHAnsi" w:cstheme="majorHAnsi"/>
          <w:color w:val="0070C0"/>
          <w:lang w:val="nl-NL"/>
        </w:rPr>
      </w:pPr>
    </w:p>
    <w:p w14:paraId="6A535728" w14:textId="4F93AF16" w:rsidR="00BB6412" w:rsidRPr="005F5FE9" w:rsidRDefault="00BB6412" w:rsidP="00803E2C">
      <w:pPr>
        <w:rPr>
          <w:rFonts w:asciiTheme="majorHAnsi" w:hAnsiTheme="majorHAnsi" w:cstheme="majorHAnsi"/>
          <w:b/>
          <w:bCs/>
          <w:color w:val="0070C0"/>
          <w:lang w:val="nl-NL"/>
        </w:rPr>
      </w:pPr>
      <w:r w:rsidRPr="005F5FE9">
        <w:rPr>
          <w:rFonts w:asciiTheme="majorHAnsi" w:hAnsiTheme="majorHAnsi" w:cstheme="majorHAnsi"/>
          <w:b/>
          <w:bCs/>
          <w:color w:val="0070C0"/>
          <w:lang w:val="nl-NL"/>
        </w:rPr>
        <w:t>Hoe doen we dat?</w:t>
      </w:r>
      <w:r w:rsidR="003C6DAD">
        <w:rPr>
          <w:rFonts w:asciiTheme="majorHAnsi" w:hAnsiTheme="majorHAnsi" w:cstheme="majorHAnsi"/>
          <w:b/>
          <w:bCs/>
          <w:color w:val="0070C0"/>
          <w:lang w:val="nl-NL"/>
        </w:rPr>
        <w:br/>
      </w:r>
    </w:p>
    <w:p w14:paraId="34C5A20B" w14:textId="435FACFB" w:rsidR="00803E2C" w:rsidRPr="00167281" w:rsidRDefault="00B84431" w:rsidP="00803E2C">
      <w:pPr>
        <w:rPr>
          <w:rFonts w:asciiTheme="majorHAnsi" w:hAnsiTheme="majorHAnsi" w:cstheme="majorHAnsi"/>
          <w:lang w:val="nl-NL"/>
        </w:rPr>
      </w:pPr>
      <w:r w:rsidRPr="00167281">
        <w:rPr>
          <w:rFonts w:asciiTheme="majorHAnsi" w:hAnsiTheme="majorHAnsi" w:cstheme="majorHAnsi"/>
          <w:lang w:val="nl-NL"/>
        </w:rPr>
        <w:t xml:space="preserve">Waar mogelijk organiseert </w:t>
      </w:r>
      <w:r w:rsidR="00803E2C" w:rsidRPr="00167281">
        <w:rPr>
          <w:rFonts w:asciiTheme="majorHAnsi" w:hAnsiTheme="majorHAnsi" w:cstheme="majorHAnsi"/>
          <w:lang w:val="nl-NL"/>
        </w:rPr>
        <w:t>de AWN eigen</w:t>
      </w:r>
      <w:r w:rsidR="00893BCC">
        <w:rPr>
          <w:rFonts w:asciiTheme="majorHAnsi" w:hAnsiTheme="majorHAnsi" w:cstheme="majorHAnsi"/>
          <w:lang w:val="nl-NL"/>
        </w:rPr>
        <w:t xml:space="preserve"> opgravingen, </w:t>
      </w:r>
      <w:r w:rsidR="00630EC3">
        <w:rPr>
          <w:rFonts w:asciiTheme="majorHAnsi" w:hAnsiTheme="majorHAnsi" w:cstheme="majorHAnsi"/>
          <w:lang w:val="nl-NL"/>
        </w:rPr>
        <w:t xml:space="preserve">die door beroepsmatige archeologen worden begeleid en uitgewerkt. </w:t>
      </w:r>
      <w:r w:rsidR="00803E2C" w:rsidRPr="00167281">
        <w:rPr>
          <w:rFonts w:asciiTheme="majorHAnsi" w:hAnsiTheme="majorHAnsi" w:cstheme="majorHAnsi"/>
          <w:lang w:val="nl-NL"/>
        </w:rPr>
        <w:t xml:space="preserve">Bij de opgravingen wordt ook een breder publiek betrokken, </w:t>
      </w:r>
      <w:r w:rsidR="00903354">
        <w:rPr>
          <w:rFonts w:asciiTheme="majorHAnsi" w:hAnsiTheme="majorHAnsi" w:cstheme="majorHAnsi"/>
          <w:lang w:val="nl-NL"/>
        </w:rPr>
        <w:t xml:space="preserve">onder andere </w:t>
      </w:r>
      <w:r w:rsidR="00086D22">
        <w:rPr>
          <w:rFonts w:asciiTheme="majorHAnsi" w:hAnsiTheme="majorHAnsi" w:cstheme="majorHAnsi"/>
          <w:lang w:val="nl-NL"/>
        </w:rPr>
        <w:t xml:space="preserve">door </w:t>
      </w:r>
      <w:r w:rsidR="00903354">
        <w:rPr>
          <w:rFonts w:asciiTheme="majorHAnsi" w:hAnsiTheme="majorHAnsi" w:cstheme="majorHAnsi"/>
          <w:lang w:val="nl-NL"/>
        </w:rPr>
        <w:t xml:space="preserve">het organiseren van </w:t>
      </w:r>
      <w:r w:rsidR="00086D22">
        <w:rPr>
          <w:rFonts w:asciiTheme="majorHAnsi" w:hAnsiTheme="majorHAnsi" w:cstheme="majorHAnsi"/>
          <w:lang w:val="nl-NL"/>
        </w:rPr>
        <w:t>open dagen</w:t>
      </w:r>
      <w:r w:rsidR="002B6891">
        <w:rPr>
          <w:rFonts w:asciiTheme="majorHAnsi" w:hAnsiTheme="majorHAnsi" w:cstheme="majorHAnsi"/>
          <w:lang w:val="nl-NL"/>
        </w:rPr>
        <w:t xml:space="preserve">. </w:t>
      </w:r>
      <w:r w:rsidR="00BB6412" w:rsidRPr="00167281">
        <w:rPr>
          <w:rFonts w:asciiTheme="majorHAnsi" w:hAnsiTheme="majorHAnsi" w:cstheme="majorHAnsi"/>
          <w:lang w:val="nl-NL"/>
        </w:rPr>
        <w:t>Veel AWN leden doen ook als vrijwilliger mee aan opgravingen door gecertificeerde bedrijven</w:t>
      </w:r>
      <w:r w:rsidR="00DB045A">
        <w:rPr>
          <w:rFonts w:asciiTheme="majorHAnsi" w:hAnsiTheme="majorHAnsi" w:cstheme="majorHAnsi"/>
          <w:lang w:val="nl-NL"/>
        </w:rPr>
        <w:t>.</w:t>
      </w:r>
      <w:r w:rsidR="00BB6412" w:rsidRPr="00167281">
        <w:rPr>
          <w:rFonts w:asciiTheme="majorHAnsi" w:hAnsiTheme="majorHAnsi" w:cstheme="majorHAnsi"/>
          <w:lang w:val="nl-NL"/>
        </w:rPr>
        <w:t xml:space="preserve"> </w:t>
      </w:r>
      <w:r w:rsidR="00DB045A">
        <w:rPr>
          <w:rFonts w:asciiTheme="majorHAnsi" w:hAnsiTheme="majorHAnsi" w:cstheme="majorHAnsi"/>
          <w:lang w:val="nl-NL"/>
        </w:rPr>
        <w:t>A</w:t>
      </w:r>
      <w:r w:rsidR="00BB6412" w:rsidRPr="00167281">
        <w:rPr>
          <w:rFonts w:asciiTheme="majorHAnsi" w:hAnsiTheme="majorHAnsi" w:cstheme="majorHAnsi"/>
          <w:lang w:val="nl-NL"/>
        </w:rPr>
        <w:t xml:space="preserve">nderen richten zich met name op de vondstuitwerkingen </w:t>
      </w:r>
      <w:r w:rsidR="0055020B" w:rsidRPr="00167281">
        <w:rPr>
          <w:rFonts w:asciiTheme="majorHAnsi" w:hAnsiTheme="majorHAnsi" w:cstheme="majorHAnsi"/>
          <w:lang w:val="nl-NL"/>
        </w:rPr>
        <w:t>en rapportage i</w:t>
      </w:r>
      <w:r w:rsidR="00BB6412" w:rsidRPr="00167281">
        <w:rPr>
          <w:rFonts w:asciiTheme="majorHAnsi" w:hAnsiTheme="majorHAnsi" w:cstheme="majorHAnsi"/>
          <w:lang w:val="nl-NL"/>
        </w:rPr>
        <w:t>n werkgroepverband</w:t>
      </w:r>
      <w:r w:rsidR="0055020B" w:rsidRPr="00167281">
        <w:rPr>
          <w:rFonts w:asciiTheme="majorHAnsi" w:hAnsiTheme="majorHAnsi" w:cstheme="majorHAnsi"/>
          <w:lang w:val="nl-NL"/>
        </w:rPr>
        <w:t>, oppervlakteonderzoek (w.o. grondradar, metaaldetectoronderzoek) en erfgoedonderhoud</w:t>
      </w:r>
      <w:r w:rsidR="00BB6412" w:rsidRPr="00167281">
        <w:rPr>
          <w:rFonts w:asciiTheme="majorHAnsi" w:hAnsiTheme="majorHAnsi" w:cstheme="majorHAnsi"/>
          <w:lang w:val="nl-NL"/>
        </w:rPr>
        <w:t xml:space="preserve">. </w:t>
      </w:r>
      <w:r w:rsidR="00971AC6" w:rsidRPr="00167281">
        <w:rPr>
          <w:rFonts w:asciiTheme="majorHAnsi" w:hAnsiTheme="majorHAnsi" w:cstheme="majorHAnsi"/>
          <w:lang w:val="nl-NL"/>
        </w:rPr>
        <w:t xml:space="preserve">De AWN </w:t>
      </w:r>
      <w:r w:rsidRPr="00167281">
        <w:rPr>
          <w:rFonts w:asciiTheme="majorHAnsi" w:hAnsiTheme="majorHAnsi" w:cstheme="majorHAnsi"/>
          <w:lang w:val="nl-NL"/>
        </w:rPr>
        <w:t>leden komen regel</w:t>
      </w:r>
      <w:r w:rsidR="0055020B" w:rsidRPr="00167281">
        <w:rPr>
          <w:rFonts w:asciiTheme="majorHAnsi" w:hAnsiTheme="majorHAnsi" w:cstheme="majorHAnsi"/>
          <w:lang w:val="nl-NL"/>
        </w:rPr>
        <w:t>ma</w:t>
      </w:r>
      <w:r w:rsidRPr="00167281">
        <w:rPr>
          <w:rFonts w:asciiTheme="majorHAnsi" w:hAnsiTheme="majorHAnsi" w:cstheme="majorHAnsi"/>
          <w:lang w:val="nl-NL"/>
        </w:rPr>
        <w:t>tig bijeen</w:t>
      </w:r>
      <w:r w:rsidR="0055020B" w:rsidRPr="00167281">
        <w:rPr>
          <w:rFonts w:asciiTheme="majorHAnsi" w:hAnsiTheme="majorHAnsi" w:cstheme="majorHAnsi"/>
          <w:lang w:val="nl-NL"/>
        </w:rPr>
        <w:t xml:space="preserve"> in hun eigen (regionale) afdelingen c.q. werkgroepen</w:t>
      </w:r>
      <w:r w:rsidRPr="00167281">
        <w:rPr>
          <w:rFonts w:asciiTheme="majorHAnsi" w:hAnsiTheme="majorHAnsi" w:cstheme="majorHAnsi"/>
          <w:lang w:val="nl-NL"/>
        </w:rPr>
        <w:t>.</w:t>
      </w:r>
    </w:p>
    <w:p w14:paraId="1CE64B27" w14:textId="77777777" w:rsidR="00803E2C" w:rsidRPr="00167281" w:rsidRDefault="00803E2C" w:rsidP="00803E2C">
      <w:pPr>
        <w:rPr>
          <w:rFonts w:asciiTheme="majorHAnsi" w:hAnsiTheme="majorHAnsi" w:cstheme="majorHAnsi"/>
          <w:lang w:val="nl-NL"/>
        </w:rPr>
      </w:pPr>
    </w:p>
    <w:p w14:paraId="4EC6E477" w14:textId="3C6D5F4B" w:rsidR="00BE3766" w:rsidRPr="00167281" w:rsidRDefault="00803E2C" w:rsidP="00BE3766">
      <w:pPr>
        <w:rPr>
          <w:rFonts w:asciiTheme="majorHAnsi" w:hAnsiTheme="majorHAnsi" w:cstheme="majorHAnsi"/>
          <w:lang w:val="nl-NL"/>
        </w:rPr>
      </w:pPr>
      <w:r w:rsidRPr="00167281">
        <w:rPr>
          <w:rFonts w:asciiTheme="majorHAnsi" w:hAnsiTheme="majorHAnsi" w:cstheme="majorHAnsi"/>
          <w:lang w:val="nl-NL"/>
        </w:rPr>
        <w:t>Daarnaast organiseren de landelijke werkgroep deskundigheidsbevordering en lokale AWN</w:t>
      </w:r>
      <w:r w:rsidR="0055020B" w:rsidRPr="00167281">
        <w:rPr>
          <w:rFonts w:asciiTheme="majorHAnsi" w:hAnsiTheme="majorHAnsi" w:cstheme="majorHAnsi"/>
          <w:lang w:val="nl-NL"/>
        </w:rPr>
        <w:t xml:space="preserve"> </w:t>
      </w:r>
      <w:r w:rsidRPr="00167281">
        <w:rPr>
          <w:rFonts w:asciiTheme="majorHAnsi" w:hAnsiTheme="majorHAnsi" w:cstheme="majorHAnsi"/>
          <w:lang w:val="nl-NL"/>
        </w:rPr>
        <w:t xml:space="preserve">afdelingen regelmatig </w:t>
      </w:r>
      <w:r w:rsidR="0055020B" w:rsidRPr="00167281">
        <w:rPr>
          <w:rFonts w:asciiTheme="majorHAnsi" w:hAnsiTheme="majorHAnsi" w:cstheme="majorHAnsi"/>
          <w:lang w:val="nl-NL"/>
        </w:rPr>
        <w:t xml:space="preserve">lezingen en </w:t>
      </w:r>
      <w:r w:rsidRPr="00167281">
        <w:rPr>
          <w:rFonts w:asciiTheme="majorHAnsi" w:hAnsiTheme="majorHAnsi" w:cstheme="majorHAnsi"/>
          <w:lang w:val="nl-NL"/>
        </w:rPr>
        <w:t xml:space="preserve">workshops over specifieke archeologische onderwerpen, zoals materiaalkunde, opgravingstechnieken of lokale geschiedenis. Ook deze workshops </w:t>
      </w:r>
      <w:r w:rsidRPr="00167281">
        <w:rPr>
          <w:rFonts w:asciiTheme="majorHAnsi" w:hAnsiTheme="majorHAnsi" w:cstheme="majorHAnsi"/>
          <w:lang w:val="nl-NL"/>
        </w:rPr>
        <w:lastRenderedPageBreak/>
        <w:t xml:space="preserve">staan open voor belangstellenden. </w:t>
      </w:r>
      <w:r w:rsidR="00B84431" w:rsidRPr="00167281">
        <w:rPr>
          <w:rFonts w:asciiTheme="majorHAnsi" w:hAnsiTheme="majorHAnsi" w:cstheme="majorHAnsi"/>
          <w:lang w:val="nl-NL"/>
        </w:rPr>
        <w:t>S</w:t>
      </w:r>
      <w:r w:rsidR="00BB6412" w:rsidRPr="00167281">
        <w:rPr>
          <w:rFonts w:asciiTheme="majorHAnsi" w:hAnsiTheme="majorHAnsi" w:cstheme="majorHAnsi"/>
          <w:lang w:val="nl-NL"/>
        </w:rPr>
        <w:t xml:space="preserve">amen met Bond Heemschut </w:t>
      </w:r>
      <w:r w:rsidR="00B84431" w:rsidRPr="00167281">
        <w:rPr>
          <w:rFonts w:asciiTheme="majorHAnsi" w:hAnsiTheme="majorHAnsi" w:cstheme="majorHAnsi"/>
          <w:lang w:val="nl-NL"/>
        </w:rPr>
        <w:t xml:space="preserve">organiseren </w:t>
      </w:r>
      <w:r w:rsidR="00D177E1" w:rsidRPr="00167281">
        <w:rPr>
          <w:rFonts w:asciiTheme="majorHAnsi" w:hAnsiTheme="majorHAnsi" w:cstheme="majorHAnsi"/>
          <w:lang w:val="nl-NL"/>
        </w:rPr>
        <w:t xml:space="preserve">we </w:t>
      </w:r>
      <w:r w:rsidR="00D177E1">
        <w:rPr>
          <w:rFonts w:asciiTheme="majorHAnsi" w:hAnsiTheme="majorHAnsi" w:cstheme="majorHAnsi"/>
          <w:lang w:val="nl-NL"/>
        </w:rPr>
        <w:t xml:space="preserve">cursussen en </w:t>
      </w:r>
      <w:r w:rsidR="00B84431" w:rsidRPr="00167281">
        <w:rPr>
          <w:rFonts w:asciiTheme="majorHAnsi" w:hAnsiTheme="majorHAnsi" w:cstheme="majorHAnsi"/>
          <w:lang w:val="nl-NL"/>
        </w:rPr>
        <w:t xml:space="preserve">workshops over de Omgevingswet </w:t>
      </w:r>
      <w:r w:rsidR="00BB6412" w:rsidRPr="00167281">
        <w:rPr>
          <w:rFonts w:asciiTheme="majorHAnsi" w:hAnsiTheme="majorHAnsi" w:cstheme="majorHAnsi"/>
          <w:lang w:val="nl-NL"/>
        </w:rPr>
        <w:t>op verschillende plekken in het land.</w:t>
      </w:r>
      <w:r w:rsidR="00BE3766">
        <w:rPr>
          <w:rFonts w:asciiTheme="majorHAnsi" w:hAnsiTheme="majorHAnsi" w:cstheme="majorHAnsi"/>
          <w:lang w:val="nl-NL"/>
        </w:rPr>
        <w:t xml:space="preserve"> </w:t>
      </w:r>
      <w:r w:rsidR="00BE3766" w:rsidRPr="00167281">
        <w:rPr>
          <w:rFonts w:asciiTheme="majorHAnsi" w:hAnsiTheme="majorHAnsi" w:cstheme="majorHAnsi"/>
          <w:lang w:val="nl-NL"/>
        </w:rPr>
        <w:t>Met uitgeverij Matrijs geeft de AWN vier keer per jaar een eigen blad uit, Archeologie in Nederland, samen met het AWN Magazine (voor leden).</w:t>
      </w:r>
      <w:r w:rsidR="00BE3766">
        <w:rPr>
          <w:rFonts w:asciiTheme="majorHAnsi" w:hAnsiTheme="majorHAnsi" w:cstheme="majorHAnsi"/>
          <w:lang w:val="nl-NL"/>
        </w:rPr>
        <w:t xml:space="preserve"> De</w:t>
      </w:r>
      <w:r w:rsidR="00BE3766" w:rsidRPr="00167281">
        <w:rPr>
          <w:rFonts w:asciiTheme="majorHAnsi" w:hAnsiTheme="majorHAnsi" w:cstheme="majorHAnsi"/>
          <w:lang w:val="nl-NL"/>
        </w:rPr>
        <w:t xml:space="preserve"> AWN kent een landelijk bestuur, </w:t>
      </w:r>
      <w:r w:rsidR="00BE3766">
        <w:rPr>
          <w:rFonts w:asciiTheme="majorHAnsi" w:hAnsiTheme="majorHAnsi" w:cstheme="majorHAnsi"/>
          <w:lang w:val="nl-NL"/>
        </w:rPr>
        <w:t xml:space="preserve">met een </w:t>
      </w:r>
      <w:r w:rsidR="00BE3766" w:rsidRPr="00167281">
        <w:rPr>
          <w:rFonts w:asciiTheme="majorHAnsi" w:hAnsiTheme="majorHAnsi" w:cstheme="majorHAnsi"/>
          <w:lang w:val="nl-NL"/>
        </w:rPr>
        <w:t xml:space="preserve">secretariaat, dat door de secretaris en een vrijwilligster wordt </w:t>
      </w:r>
      <w:r w:rsidR="002208F7" w:rsidRPr="00167281">
        <w:rPr>
          <w:rFonts w:asciiTheme="majorHAnsi" w:hAnsiTheme="majorHAnsi" w:cstheme="majorHAnsi"/>
          <w:lang w:val="nl-NL"/>
        </w:rPr>
        <w:t>bem</w:t>
      </w:r>
      <w:r w:rsidR="002208F7">
        <w:rPr>
          <w:rFonts w:asciiTheme="majorHAnsi" w:hAnsiTheme="majorHAnsi" w:cstheme="majorHAnsi"/>
          <w:lang w:val="nl-NL"/>
        </w:rPr>
        <w:t xml:space="preserve">enst. </w:t>
      </w:r>
    </w:p>
    <w:p w14:paraId="3F3780D1" w14:textId="77777777" w:rsidR="00BE3766" w:rsidRPr="00167281" w:rsidRDefault="00BE3766" w:rsidP="00BE3766">
      <w:pPr>
        <w:rPr>
          <w:rFonts w:asciiTheme="majorHAnsi" w:hAnsiTheme="majorHAnsi" w:cstheme="majorHAnsi"/>
          <w:lang w:val="nl-NL"/>
        </w:rPr>
      </w:pPr>
      <w:r w:rsidRPr="00167281">
        <w:rPr>
          <w:rFonts w:asciiTheme="majorHAnsi" w:hAnsiTheme="majorHAnsi" w:cstheme="majorHAnsi"/>
          <w:lang w:val="nl-NL"/>
        </w:rPr>
        <w:t>Meer informatie over de AWN valt te vinden op:</w:t>
      </w:r>
      <w:r>
        <w:rPr>
          <w:rFonts w:asciiTheme="majorHAnsi" w:hAnsiTheme="majorHAnsi" w:cstheme="majorHAnsi"/>
          <w:lang w:val="nl-NL"/>
        </w:rPr>
        <w:t xml:space="preserve"> </w:t>
      </w:r>
      <w:hyperlink r:id="rId11" w:history="1">
        <w:r w:rsidRPr="00E735B5">
          <w:rPr>
            <w:rStyle w:val="Hyperlink"/>
            <w:rFonts w:asciiTheme="majorHAnsi" w:hAnsiTheme="majorHAnsi" w:cstheme="majorHAnsi"/>
            <w:lang w:val="nl-NL"/>
          </w:rPr>
          <w:t>www.awn-archeologie.n</w:t>
        </w:r>
        <w:r w:rsidRPr="006A7C5A">
          <w:rPr>
            <w:rStyle w:val="Hyperlink"/>
            <w:rFonts w:asciiTheme="majorHAnsi" w:hAnsiTheme="majorHAnsi" w:cstheme="majorHAnsi"/>
            <w:lang w:val="nl-NL"/>
          </w:rPr>
          <w:t>l</w:t>
        </w:r>
      </w:hyperlink>
    </w:p>
    <w:p w14:paraId="49DDDD43" w14:textId="4F55A59F" w:rsidR="00803E2C" w:rsidRPr="00167281" w:rsidRDefault="00803E2C" w:rsidP="00803E2C">
      <w:pPr>
        <w:rPr>
          <w:rFonts w:asciiTheme="majorHAnsi" w:hAnsiTheme="majorHAnsi" w:cstheme="majorHAnsi"/>
          <w:lang w:val="nl-NL"/>
        </w:rPr>
      </w:pPr>
    </w:p>
    <w:p w14:paraId="592A8787" w14:textId="4F9E35D6" w:rsidR="00BB6412" w:rsidRPr="00167281" w:rsidRDefault="00BB6412">
      <w:pPr>
        <w:rPr>
          <w:rFonts w:asciiTheme="majorHAnsi" w:hAnsiTheme="majorHAnsi" w:cstheme="majorHAnsi"/>
          <w:lang w:val="nl-NL"/>
        </w:rPr>
      </w:pPr>
    </w:p>
    <w:p w14:paraId="15809958" w14:textId="01877B85" w:rsidR="0086251D" w:rsidRPr="005F5FE9" w:rsidRDefault="0086251D">
      <w:pPr>
        <w:rPr>
          <w:rFonts w:asciiTheme="majorHAnsi" w:hAnsiTheme="majorHAnsi" w:cstheme="majorHAnsi"/>
          <w:color w:val="0070C0"/>
          <w:lang w:val="nl-NL"/>
        </w:rPr>
      </w:pPr>
    </w:p>
    <w:sectPr w:rsidR="0086251D" w:rsidRPr="005F5FE9" w:rsidSect="000D4C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21A7" w14:textId="77777777" w:rsidR="00430C89" w:rsidRDefault="00430C89" w:rsidP="006A0310">
      <w:r>
        <w:separator/>
      </w:r>
    </w:p>
  </w:endnote>
  <w:endnote w:type="continuationSeparator" w:id="0">
    <w:p w14:paraId="6EED5E1A" w14:textId="77777777" w:rsidR="00430C89" w:rsidRDefault="00430C89" w:rsidP="006A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8696" w14:textId="77777777" w:rsidR="00430C89" w:rsidRDefault="00430C89" w:rsidP="006A0310">
      <w:r>
        <w:separator/>
      </w:r>
    </w:p>
  </w:footnote>
  <w:footnote w:type="continuationSeparator" w:id="0">
    <w:p w14:paraId="3196242C" w14:textId="77777777" w:rsidR="00430C89" w:rsidRDefault="00430C89" w:rsidP="006A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2ED"/>
    <w:multiLevelType w:val="hybridMultilevel"/>
    <w:tmpl w:val="705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4BF"/>
    <w:multiLevelType w:val="hybridMultilevel"/>
    <w:tmpl w:val="59F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148C7"/>
    <w:multiLevelType w:val="hybridMultilevel"/>
    <w:tmpl w:val="7A1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241127">
    <w:abstractNumId w:val="2"/>
  </w:num>
  <w:num w:numId="2" w16cid:durableId="1103721969">
    <w:abstractNumId w:val="1"/>
  </w:num>
  <w:num w:numId="3" w16cid:durableId="109474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2C"/>
    <w:rsid w:val="000002EA"/>
    <w:rsid w:val="00025E11"/>
    <w:rsid w:val="00055F9D"/>
    <w:rsid w:val="00086D22"/>
    <w:rsid w:val="000D4C9F"/>
    <w:rsid w:val="000D5324"/>
    <w:rsid w:val="00111A90"/>
    <w:rsid w:val="0011496E"/>
    <w:rsid w:val="001155F7"/>
    <w:rsid w:val="00167281"/>
    <w:rsid w:val="00176D8B"/>
    <w:rsid w:val="00183862"/>
    <w:rsid w:val="001B3D59"/>
    <w:rsid w:val="001C4B5A"/>
    <w:rsid w:val="001C7794"/>
    <w:rsid w:val="001E6A9F"/>
    <w:rsid w:val="002208F7"/>
    <w:rsid w:val="002520AD"/>
    <w:rsid w:val="00252202"/>
    <w:rsid w:val="00271FF3"/>
    <w:rsid w:val="0027436C"/>
    <w:rsid w:val="002B22A3"/>
    <w:rsid w:val="002B6891"/>
    <w:rsid w:val="002D225A"/>
    <w:rsid w:val="002D7983"/>
    <w:rsid w:val="002E001C"/>
    <w:rsid w:val="002F1384"/>
    <w:rsid w:val="00306BEB"/>
    <w:rsid w:val="00326D1B"/>
    <w:rsid w:val="003354A8"/>
    <w:rsid w:val="003418FA"/>
    <w:rsid w:val="00384691"/>
    <w:rsid w:val="003C6DAD"/>
    <w:rsid w:val="003D65E8"/>
    <w:rsid w:val="003F6B3F"/>
    <w:rsid w:val="004202DB"/>
    <w:rsid w:val="00430C89"/>
    <w:rsid w:val="00470875"/>
    <w:rsid w:val="004A30D1"/>
    <w:rsid w:val="004A7183"/>
    <w:rsid w:val="004C79F3"/>
    <w:rsid w:val="004D1B92"/>
    <w:rsid w:val="004E0B86"/>
    <w:rsid w:val="0054414D"/>
    <w:rsid w:val="00544387"/>
    <w:rsid w:val="00547043"/>
    <w:rsid w:val="0055020B"/>
    <w:rsid w:val="005550E0"/>
    <w:rsid w:val="00575466"/>
    <w:rsid w:val="005A4904"/>
    <w:rsid w:val="005D4002"/>
    <w:rsid w:val="005E29AB"/>
    <w:rsid w:val="005F5FE9"/>
    <w:rsid w:val="006055DA"/>
    <w:rsid w:val="00610292"/>
    <w:rsid w:val="00626892"/>
    <w:rsid w:val="00630EC3"/>
    <w:rsid w:val="0063607E"/>
    <w:rsid w:val="0065386C"/>
    <w:rsid w:val="00673D78"/>
    <w:rsid w:val="0067743C"/>
    <w:rsid w:val="006A0310"/>
    <w:rsid w:val="006B25A6"/>
    <w:rsid w:val="007009EC"/>
    <w:rsid w:val="00717387"/>
    <w:rsid w:val="00784E0C"/>
    <w:rsid w:val="00794A27"/>
    <w:rsid w:val="00803E2C"/>
    <w:rsid w:val="00835942"/>
    <w:rsid w:val="0086251D"/>
    <w:rsid w:val="00867695"/>
    <w:rsid w:val="00880E4C"/>
    <w:rsid w:val="008869DC"/>
    <w:rsid w:val="00893BCC"/>
    <w:rsid w:val="008F0270"/>
    <w:rsid w:val="00903354"/>
    <w:rsid w:val="009169FF"/>
    <w:rsid w:val="009343D3"/>
    <w:rsid w:val="00940B7F"/>
    <w:rsid w:val="00971AC6"/>
    <w:rsid w:val="009C4555"/>
    <w:rsid w:val="009C78BB"/>
    <w:rsid w:val="009D36E4"/>
    <w:rsid w:val="009D4F9E"/>
    <w:rsid w:val="009E1C86"/>
    <w:rsid w:val="00A07B51"/>
    <w:rsid w:val="00A351C9"/>
    <w:rsid w:val="00A421E9"/>
    <w:rsid w:val="00A5031C"/>
    <w:rsid w:val="00A67C6D"/>
    <w:rsid w:val="00A87E20"/>
    <w:rsid w:val="00AB1A5E"/>
    <w:rsid w:val="00AC1F90"/>
    <w:rsid w:val="00AC6644"/>
    <w:rsid w:val="00B60889"/>
    <w:rsid w:val="00B64CC6"/>
    <w:rsid w:val="00B73A7D"/>
    <w:rsid w:val="00B76FAD"/>
    <w:rsid w:val="00B84431"/>
    <w:rsid w:val="00BA77C0"/>
    <w:rsid w:val="00BB076B"/>
    <w:rsid w:val="00BB6412"/>
    <w:rsid w:val="00BC5B37"/>
    <w:rsid w:val="00BD58E5"/>
    <w:rsid w:val="00BE3766"/>
    <w:rsid w:val="00C04065"/>
    <w:rsid w:val="00C44AC3"/>
    <w:rsid w:val="00C62C39"/>
    <w:rsid w:val="00C73F80"/>
    <w:rsid w:val="00C74268"/>
    <w:rsid w:val="00CC63DE"/>
    <w:rsid w:val="00D01406"/>
    <w:rsid w:val="00D05A81"/>
    <w:rsid w:val="00D148D3"/>
    <w:rsid w:val="00D177E1"/>
    <w:rsid w:val="00D257E7"/>
    <w:rsid w:val="00D30F8C"/>
    <w:rsid w:val="00D43DE4"/>
    <w:rsid w:val="00D84424"/>
    <w:rsid w:val="00D97CE7"/>
    <w:rsid w:val="00DB045A"/>
    <w:rsid w:val="00DC696B"/>
    <w:rsid w:val="00DF3222"/>
    <w:rsid w:val="00E42B4F"/>
    <w:rsid w:val="00E517E9"/>
    <w:rsid w:val="00E735B5"/>
    <w:rsid w:val="00E96C63"/>
    <w:rsid w:val="00EB32EA"/>
    <w:rsid w:val="00EE54A6"/>
    <w:rsid w:val="00F14448"/>
    <w:rsid w:val="00F17A4B"/>
    <w:rsid w:val="00F3575F"/>
    <w:rsid w:val="00F37D30"/>
    <w:rsid w:val="00F51489"/>
    <w:rsid w:val="00F57C0B"/>
    <w:rsid w:val="00F95554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838E"/>
  <w15:chartTrackingRefBased/>
  <w15:docId w15:val="{757A64ED-90FC-664E-B38E-2E29651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E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6412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B6412"/>
    <w:rPr>
      <w:color w:val="605E5C"/>
      <w:shd w:val="clear" w:color="auto" w:fill="E1DFDD"/>
    </w:rPr>
  </w:style>
  <w:style w:type="paragraph" w:customStyle="1" w:styleId="Default">
    <w:name w:val="Default"/>
    <w:rsid w:val="0086251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jstalinea">
    <w:name w:val="List Paragraph"/>
    <w:basedOn w:val="Standaard"/>
    <w:uiPriority w:val="34"/>
    <w:qFormat/>
    <w:rsid w:val="009D4F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69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9D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0B8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A03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0310"/>
  </w:style>
  <w:style w:type="paragraph" w:styleId="Voettekst">
    <w:name w:val="footer"/>
    <w:basedOn w:val="Standaard"/>
    <w:link w:val="VoettekstChar"/>
    <w:uiPriority w:val="99"/>
    <w:unhideWhenUsed/>
    <w:rsid w:val="006A03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cevoorzitter@awn-archeologie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9228-EF0E-4B30-BCE9-FC223DEE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821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Céline den Engelsman</cp:lastModifiedBy>
  <cp:revision>96</cp:revision>
  <dcterms:created xsi:type="dcterms:W3CDTF">2023-03-24T18:51:00Z</dcterms:created>
  <dcterms:modified xsi:type="dcterms:W3CDTF">2023-04-14T09:22:00Z</dcterms:modified>
</cp:coreProperties>
</file>